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851" w:right="-709" w:firstLine="0"/>
        <w:rPr>
          <w:rFonts w:ascii="Poppins" w:cs="Poppins" w:eastAsia="Poppins" w:hAnsi="Poppins"/>
          <w:b w:val="1"/>
          <w:bCs w:val="1"/>
          <w:sz w:val="12"/>
          <w:szCs w:val="12"/>
        </w:rPr>
      </w:pPr>
      <w:r w:rsidDel="00000000" w:rsidR="00000000" w:rsidRPr="00000000">
        <w:rPr>
          <w:rFonts w:ascii="Poppins" w:cs="Poppins" w:eastAsia="Poppins" w:hAnsi="Poppins"/>
          <w:b w:val="1"/>
          <w:bCs w:val="1"/>
          <w:sz w:val="12"/>
          <w:szCs w:val="12"/>
          <w:rtl w:val="0"/>
        </w:rPr>
        <w:t xml:space="preserve">Widerrufsbelehrung für den Online-Shop</w:t>
      </w:r>
    </w:p>
    <w:p w:rsidR="00000000" w:rsidDel="00000000" w:rsidP="00000000" w:rsidRDefault="00000000" w:rsidRPr="00000000" w14:paraId="00000002">
      <w:pPr>
        <w:ind w:left="-851" w:right="-709" w:firstLine="0"/>
        <w:rPr>
          <w:rFonts w:ascii="Poppins" w:cs="Poppins" w:eastAsia="Poppins" w:hAnsi="Poppins"/>
          <w:b w:val="1"/>
          <w:bCs w:val="1"/>
          <w:sz w:val="12"/>
          <w:szCs w:val="12"/>
        </w:rPr>
      </w:pPr>
      <w:r w:rsidDel="00000000" w:rsidR="00000000" w:rsidRPr="00000000">
        <w:rPr>
          <w:rtl w:val="0"/>
        </w:rPr>
      </w:r>
    </w:p>
    <w:p w:rsidR="00000000" w:rsidDel="00000000" w:rsidP="00000000" w:rsidRDefault="00000000" w:rsidRPr="00000000" w14:paraId="00000003">
      <w:pPr>
        <w:ind w:left="-851" w:right="-709" w:firstLine="0"/>
        <w:rPr>
          <w:sz w:val="12"/>
          <w:szCs w:val="12"/>
        </w:rPr>
      </w:pPr>
      <w:r w:rsidDel="00000000" w:rsidR="00000000" w:rsidRPr="00000000">
        <w:rPr>
          <w:rFonts w:ascii="Poppins" w:cs="Poppins" w:eastAsia="Poppins" w:hAnsi="Poppins"/>
          <w:sz w:val="12"/>
          <w:szCs w:val="12"/>
          <w:rtl w:val="0"/>
        </w:rPr>
        <w:t xml:space="preserve">Abrufbar Online: </w:t>
      </w:r>
      <w:hyperlink r:id="rId7">
        <w:r w:rsidDel="00000000" w:rsidR="00000000" w:rsidRPr="00000000">
          <w:rPr>
            <w:rFonts w:ascii="Poppins" w:cs="Poppins" w:eastAsia="Poppins" w:hAnsi="Poppins"/>
            <w:color w:val="467886"/>
            <w:sz w:val="12"/>
            <w:szCs w:val="12"/>
            <w:u w:val="single"/>
            <w:rtl w:val="0"/>
          </w:rPr>
          <w:t xml:space="preserve">https://www.jack-works.at/widerruf</w:t>
        </w:r>
      </w:hyperlink>
      <w:r w:rsidDel="00000000" w:rsidR="00000000" w:rsidRPr="00000000">
        <w:rPr>
          <w:rtl w:val="0"/>
        </w:rPr>
      </w:r>
    </w:p>
    <w:p w:rsidR="00000000" w:rsidDel="00000000" w:rsidP="00000000" w:rsidRDefault="00000000" w:rsidRPr="00000000" w14:paraId="00000004">
      <w:pPr>
        <w:ind w:left="-851" w:right="-709" w:firstLine="0"/>
        <w:rPr>
          <w:sz w:val="12"/>
          <w:szCs w:val="12"/>
        </w:rPr>
      </w:pPr>
      <w:r w:rsidDel="00000000" w:rsidR="00000000" w:rsidRPr="00000000">
        <w:rPr>
          <w:rtl w:val="0"/>
        </w:rPr>
      </w:r>
    </w:p>
    <w:p w:rsidR="00000000" w:rsidDel="00000000" w:rsidP="00000000" w:rsidRDefault="00000000" w:rsidRPr="00000000" w14:paraId="00000005">
      <w:pPr>
        <w:ind w:left="-851" w:right="-709" w:firstLine="0"/>
        <w:rPr>
          <w:rFonts w:ascii="Poppins" w:cs="Poppins" w:eastAsia="Poppins" w:hAnsi="Poppins"/>
          <w:sz w:val="12"/>
          <w:szCs w:val="12"/>
        </w:rPr>
      </w:pPr>
      <w:r w:rsidDel="00000000" w:rsidR="00000000" w:rsidRPr="00000000">
        <w:rPr>
          <w:rFonts w:ascii="Poppins" w:cs="Poppins" w:eastAsia="Poppins" w:hAnsi="Poppins"/>
          <w:sz w:val="12"/>
          <w:szCs w:val="12"/>
          <w:rtl w:val="0"/>
        </w:rPr>
        <w:t xml:space="preserve">Widerrufsrecht</w:t>
      </w:r>
    </w:p>
    <w:p w:rsidR="00000000" w:rsidDel="00000000" w:rsidP="00000000" w:rsidRDefault="00000000" w:rsidRPr="00000000" w14:paraId="00000006">
      <w:pPr>
        <w:ind w:left="-851" w:right="-709" w:firstLine="0"/>
        <w:rPr>
          <w:rFonts w:ascii="Poppins" w:cs="Poppins" w:eastAsia="Poppins" w:hAnsi="Poppins"/>
          <w:sz w:val="12"/>
          <w:szCs w:val="12"/>
        </w:rPr>
      </w:pPr>
      <w:r w:rsidDel="00000000" w:rsidR="00000000" w:rsidRPr="00000000">
        <w:rPr>
          <w:rFonts w:ascii="Poppins" w:cs="Poppins" w:eastAsia="Poppins" w:hAnsi="Poppins"/>
          <w:sz w:val="12"/>
          <w:szCs w:val="12"/>
          <w:rtl w:val="0"/>
        </w:rPr>
        <w:t xml:space="preserve">Verbraucher im Sinne des Konsumentenschutzgesetzes haben das Recht, einen im Fernabsatz abgeschlossenen Vertrag binnen vierzehn Tagen ohne Angabe von Gründen zu widerrufen. Die Widerrufsfrist beträgt vierzehn Tage ab dem Tag, an dem der Verbraucher oder ein von ihm benannter Dritter, der nicht der Beförderer ist, die Ware in Besitz genommen hat. Bei Teillieferungen beginnt die Widerrufsfrist mit dem Erhalt der letzten Ware. Um das Widerrufsrecht auszuüben, muss der Verbraucher die Xplore Commerce GmbH, Höllgrund 3, 8083 St. Stefan im Rosental, E-Mail: office@jack-works.at, mittels einer eindeutigen Erklärung (z. B. per E-Mail oder Brief) über seinen Entschluss, diesen Vertrag zu widerrufen, informieren. Der Verbraucher kann dafür das bereitgestellte Muster-Widerrufsformular verwenden, dies ist jedoch nicht vorgeschrieben. Zur Wahrung der Widerrufsfrist reicht es aus, dass die Mitteilung über die Ausübung des Widerrufsrechts vor Ablauf der Widerrufsfrist abgesendet wird.</w:t>
      </w:r>
    </w:p>
    <w:p w:rsidR="00000000" w:rsidDel="00000000" w:rsidP="00000000" w:rsidRDefault="00000000" w:rsidRPr="00000000" w14:paraId="00000007">
      <w:pPr>
        <w:ind w:left="-851" w:right="-709" w:firstLine="0"/>
        <w:rPr>
          <w:rFonts w:ascii="Poppins" w:cs="Poppins" w:eastAsia="Poppins" w:hAnsi="Poppins"/>
          <w:sz w:val="12"/>
          <w:szCs w:val="12"/>
        </w:rPr>
      </w:pPr>
      <w:r w:rsidDel="00000000" w:rsidR="00000000" w:rsidRPr="00000000">
        <w:rPr>
          <w:rtl w:val="0"/>
        </w:rPr>
      </w:r>
    </w:p>
    <w:p w:rsidR="00000000" w:rsidDel="00000000" w:rsidP="00000000" w:rsidRDefault="00000000" w:rsidRPr="00000000" w14:paraId="00000008">
      <w:pPr>
        <w:ind w:left="-851" w:right="-709" w:firstLine="0"/>
        <w:rPr>
          <w:rFonts w:ascii="Poppins" w:cs="Poppins" w:eastAsia="Poppins" w:hAnsi="Poppins"/>
          <w:sz w:val="12"/>
          <w:szCs w:val="12"/>
        </w:rPr>
      </w:pPr>
      <w:r w:rsidDel="00000000" w:rsidR="00000000" w:rsidRPr="00000000">
        <w:rPr>
          <w:rFonts w:ascii="Poppins" w:cs="Poppins" w:eastAsia="Poppins" w:hAnsi="Poppins"/>
          <w:sz w:val="12"/>
          <w:szCs w:val="12"/>
          <w:rtl w:val="0"/>
        </w:rPr>
        <w:t xml:space="preserve">Folgen des Widerrufs</w:t>
      </w:r>
    </w:p>
    <w:p w:rsidR="00000000" w:rsidDel="00000000" w:rsidP="00000000" w:rsidRDefault="00000000" w:rsidRPr="00000000" w14:paraId="00000009">
      <w:pPr>
        <w:ind w:left="-851" w:right="-709" w:firstLine="0"/>
        <w:rPr>
          <w:rFonts w:ascii="Poppins" w:cs="Poppins" w:eastAsia="Poppins" w:hAnsi="Poppins"/>
          <w:sz w:val="12"/>
          <w:szCs w:val="12"/>
        </w:rPr>
      </w:pPr>
      <w:r w:rsidDel="00000000" w:rsidR="00000000" w:rsidRPr="00000000">
        <w:rPr>
          <w:rFonts w:ascii="Poppins" w:cs="Poppins" w:eastAsia="Poppins" w:hAnsi="Poppins"/>
          <w:sz w:val="12"/>
          <w:szCs w:val="12"/>
          <w:rtl w:val="0"/>
        </w:rPr>
        <w:t xml:space="preserve">Wenn der Verbraucher diesen Vertrag widerruft, hat Jack alle Zahlungen, die von dem Verbraucher erhalten wurden, einschließlich der Lieferkosten (mit Ausnahme jener zusätzlichen Kosten, die sich daraus ergeben, dass der Verbraucher eine andere Art der Lieferung als die von Jack angebotene, günstigste Standardlieferung gewählt hat), unverzüglich und spätestens binnen vierzehn Tagen ab dem Tag zurückzuzahlen, an dem die Mitteilung über den Widerruf dieses Vertrags bei Jack eingegangen ist. Für diese Rückzahlung verwendet Jack dasselbe Zahlungsmittel, das der Verbraucher bei der ursprünglichen Transaktion eingesetzt hat, es sei denn, mit dem Verbraucher wurde ausdrücklich etwas anderes vereinbart. In keinem Fall werden dem Verbraucher wegen dieser Rückzahlung Entgelte berechnet.</w:t>
      </w:r>
    </w:p>
    <w:p w:rsidR="00000000" w:rsidDel="00000000" w:rsidP="00000000" w:rsidRDefault="00000000" w:rsidRPr="00000000" w14:paraId="0000000A">
      <w:pPr>
        <w:ind w:left="-851" w:right="-709" w:firstLine="0"/>
        <w:rPr>
          <w:rFonts w:ascii="Poppins" w:cs="Poppins" w:eastAsia="Poppins" w:hAnsi="Poppins"/>
          <w:sz w:val="12"/>
          <w:szCs w:val="12"/>
        </w:rPr>
      </w:pPr>
      <w:r w:rsidDel="00000000" w:rsidR="00000000" w:rsidRPr="00000000">
        <w:rPr>
          <w:rFonts w:ascii="Poppins" w:cs="Poppins" w:eastAsia="Poppins" w:hAnsi="Poppins"/>
          <w:sz w:val="12"/>
          <w:szCs w:val="12"/>
          <w:rtl w:val="0"/>
        </w:rPr>
        <w:t xml:space="preserve">Jack kann die Rückzahlung verweigern, bis Jack die Waren wieder zurückerhalten hat oder bis der Verbraucher den Nachweis erbracht hat, dass er die Waren zurückgesandt hat, je nachdem, welches der frühere Zeitpunkt ist.</w:t>
      </w:r>
    </w:p>
    <w:p w:rsidR="00000000" w:rsidDel="00000000" w:rsidP="00000000" w:rsidRDefault="00000000" w:rsidRPr="00000000" w14:paraId="0000000B">
      <w:pPr>
        <w:ind w:left="-851" w:right="-709" w:firstLine="0"/>
        <w:rPr>
          <w:rFonts w:ascii="Poppins" w:cs="Poppins" w:eastAsia="Poppins" w:hAnsi="Poppins"/>
          <w:sz w:val="12"/>
          <w:szCs w:val="12"/>
        </w:rPr>
      </w:pPr>
      <w:r w:rsidDel="00000000" w:rsidR="00000000" w:rsidRPr="00000000">
        <w:rPr>
          <w:rtl w:val="0"/>
        </w:rPr>
      </w:r>
    </w:p>
    <w:p w:rsidR="00000000" w:rsidDel="00000000" w:rsidP="00000000" w:rsidRDefault="00000000" w:rsidRPr="00000000" w14:paraId="0000000C">
      <w:pPr>
        <w:ind w:left="-851" w:right="-709" w:firstLine="0"/>
        <w:rPr>
          <w:rFonts w:ascii="Poppins" w:cs="Poppins" w:eastAsia="Poppins" w:hAnsi="Poppins"/>
          <w:sz w:val="12"/>
          <w:szCs w:val="12"/>
        </w:rPr>
      </w:pPr>
      <w:r w:rsidDel="00000000" w:rsidR="00000000" w:rsidRPr="00000000">
        <w:rPr>
          <w:rFonts w:ascii="Poppins" w:cs="Poppins" w:eastAsia="Poppins" w:hAnsi="Poppins"/>
          <w:sz w:val="12"/>
          <w:szCs w:val="12"/>
          <w:rtl w:val="0"/>
        </w:rPr>
        <w:t xml:space="preserve">Rücksendung der Waren</w:t>
      </w:r>
    </w:p>
    <w:p w:rsidR="00000000" w:rsidDel="00000000" w:rsidP="00000000" w:rsidRDefault="00000000" w:rsidRPr="00000000" w14:paraId="0000000D">
      <w:pPr>
        <w:ind w:left="-851" w:right="-709" w:firstLine="0"/>
        <w:rPr>
          <w:rFonts w:ascii="Poppins" w:cs="Poppins" w:eastAsia="Poppins" w:hAnsi="Poppins"/>
          <w:sz w:val="12"/>
          <w:szCs w:val="12"/>
        </w:rPr>
      </w:pPr>
      <w:r w:rsidDel="00000000" w:rsidR="00000000" w:rsidRPr="00000000">
        <w:rPr>
          <w:rFonts w:ascii="Poppins" w:cs="Poppins" w:eastAsia="Poppins" w:hAnsi="Poppins"/>
          <w:sz w:val="12"/>
          <w:szCs w:val="12"/>
          <w:rtl w:val="0"/>
        </w:rPr>
        <w:t xml:space="preserve">Der Verbraucher hat die Waren unverzüglich und in jedem Fall spätestens binnen vierzehn Tagen ab dem Tag, an dem er Jack über den Widerruf dieses Vertrags unterrichtet hat, an Jack zurückzusenden oder zu übergeben. Die Frist ist gewahrt, wenn der Verbraucher die Waren vor Ablauf der Frist von vierzehn Tagen absendet. Der Verbraucher trägt die unmittelbaren Kosten der Rücksendung der Waren. Der Verbraucher haftet für einen etwaigen Wertverlust der Waren nur, wenn dieser Wertverlust auf einen zur Prüfung der Beschaffenheit, Eigenschaften und Funktionsweise der Waren nicht notwendigen Umgang mit ihnen zurückzuführen ist.</w:t>
      </w:r>
    </w:p>
    <w:p w:rsidR="00000000" w:rsidDel="00000000" w:rsidP="00000000" w:rsidRDefault="00000000" w:rsidRPr="00000000" w14:paraId="0000000E">
      <w:pPr>
        <w:ind w:left="-851" w:right="-709" w:firstLine="0"/>
        <w:rPr>
          <w:rFonts w:ascii="Poppins" w:cs="Poppins" w:eastAsia="Poppins" w:hAnsi="Poppins"/>
          <w:sz w:val="12"/>
          <w:szCs w:val="12"/>
        </w:rPr>
      </w:pPr>
      <w:r w:rsidDel="00000000" w:rsidR="00000000" w:rsidRPr="00000000">
        <w:rPr>
          <w:rtl w:val="0"/>
        </w:rPr>
      </w:r>
    </w:p>
    <w:p w:rsidR="00000000" w:rsidDel="00000000" w:rsidP="00000000" w:rsidRDefault="00000000" w:rsidRPr="00000000" w14:paraId="0000000F">
      <w:pPr>
        <w:ind w:left="-851" w:right="-709" w:firstLine="0"/>
        <w:rPr>
          <w:rFonts w:ascii="Poppins" w:cs="Poppins" w:eastAsia="Poppins" w:hAnsi="Poppins"/>
          <w:sz w:val="12"/>
          <w:szCs w:val="12"/>
        </w:rPr>
      </w:pPr>
      <w:r w:rsidDel="00000000" w:rsidR="00000000" w:rsidRPr="00000000">
        <w:rPr>
          <w:rFonts w:ascii="Poppins" w:cs="Poppins" w:eastAsia="Poppins" w:hAnsi="Poppins"/>
          <w:sz w:val="12"/>
          <w:szCs w:val="12"/>
          <w:rtl w:val="0"/>
        </w:rPr>
        <w:t xml:space="preserve">Ausschluss des Widerrufsrechts</w:t>
      </w:r>
    </w:p>
    <w:p w:rsidR="00000000" w:rsidDel="00000000" w:rsidP="00000000" w:rsidRDefault="00000000" w:rsidRPr="00000000" w14:paraId="00000010">
      <w:pPr>
        <w:ind w:left="-851" w:right="-709" w:firstLine="0"/>
        <w:rPr>
          <w:rFonts w:ascii="Poppins" w:cs="Poppins" w:eastAsia="Poppins" w:hAnsi="Poppins"/>
          <w:sz w:val="12"/>
          <w:szCs w:val="12"/>
        </w:rPr>
      </w:pPr>
      <w:r w:rsidDel="00000000" w:rsidR="00000000" w:rsidRPr="00000000">
        <w:rPr>
          <w:rFonts w:ascii="Poppins" w:cs="Poppins" w:eastAsia="Poppins" w:hAnsi="Poppins"/>
          <w:sz w:val="12"/>
          <w:szCs w:val="12"/>
          <w:rtl w:val="0"/>
        </w:rPr>
        <w:t xml:space="preserve">Das Widerrufsrecht besteht nicht bei Verträgen über:</w:t>
      </w:r>
    </w:p>
    <w:p w:rsidR="00000000" w:rsidDel="00000000" w:rsidP="00000000" w:rsidRDefault="00000000" w:rsidRPr="00000000" w14:paraId="00000011">
      <w:pPr>
        <w:ind w:left="-851" w:right="-709" w:firstLine="0"/>
        <w:rPr>
          <w:rFonts w:ascii="Poppins" w:cs="Poppins" w:eastAsia="Poppins" w:hAnsi="Poppins"/>
          <w:sz w:val="12"/>
          <w:szCs w:val="12"/>
        </w:rPr>
      </w:pPr>
      <w:r w:rsidDel="00000000" w:rsidR="00000000" w:rsidRPr="00000000">
        <w:rPr>
          <w:rFonts w:ascii="Poppins" w:cs="Poppins" w:eastAsia="Poppins" w:hAnsi="Poppins"/>
          <w:sz w:val="12"/>
          <w:szCs w:val="12"/>
          <w:rtl w:val="0"/>
        </w:rPr>
        <w:t xml:space="preserve">– Waren, die nach Kundenspezifikationen angefertigt werden oder eindeutig auf die persönlichen Bedürfnisse des Verbrauchers zugeschnitten sind</w:t>
      </w:r>
    </w:p>
    <w:p w:rsidR="00000000" w:rsidDel="00000000" w:rsidP="00000000" w:rsidRDefault="00000000" w:rsidRPr="00000000" w14:paraId="00000012">
      <w:pPr>
        <w:ind w:left="-851" w:right="-709" w:firstLine="0"/>
        <w:rPr>
          <w:rFonts w:ascii="Poppins" w:cs="Poppins" w:eastAsia="Poppins" w:hAnsi="Poppins"/>
          <w:sz w:val="12"/>
          <w:szCs w:val="12"/>
        </w:rPr>
      </w:pPr>
      <w:r w:rsidDel="00000000" w:rsidR="00000000" w:rsidRPr="00000000">
        <w:rPr>
          <w:rFonts w:ascii="Poppins" w:cs="Poppins" w:eastAsia="Poppins" w:hAnsi="Poppins"/>
          <w:sz w:val="12"/>
          <w:szCs w:val="12"/>
          <w:rtl w:val="0"/>
        </w:rPr>
        <w:t xml:space="preserve">– Print-on-Demand-Produkte, die erst nach Bestellung individuell produziert werden (§ 18 Abs. 1 Z 3 FAGG)</w:t>
      </w:r>
    </w:p>
    <w:p w:rsidR="00000000" w:rsidDel="00000000" w:rsidP="00000000" w:rsidRDefault="00000000" w:rsidRPr="00000000" w14:paraId="00000013">
      <w:pPr>
        <w:ind w:left="-851" w:right="-709" w:firstLine="0"/>
        <w:rPr>
          <w:rFonts w:ascii="Poppins" w:cs="Poppins" w:eastAsia="Poppins" w:hAnsi="Poppins"/>
          <w:sz w:val="12"/>
          <w:szCs w:val="12"/>
        </w:rPr>
      </w:pPr>
      <w:r w:rsidDel="00000000" w:rsidR="00000000" w:rsidRPr="00000000">
        <w:rPr>
          <w:rtl w:val="0"/>
        </w:rPr>
      </w:r>
    </w:p>
    <w:p w:rsidR="00000000" w:rsidDel="00000000" w:rsidP="00000000" w:rsidRDefault="00000000" w:rsidRPr="00000000" w14:paraId="00000014">
      <w:pPr>
        <w:ind w:left="-851" w:right="-709" w:firstLine="0"/>
        <w:rPr>
          <w:rFonts w:ascii="Poppins" w:cs="Poppins" w:eastAsia="Poppins" w:hAnsi="Poppins"/>
          <w:sz w:val="12"/>
          <w:szCs w:val="12"/>
        </w:rPr>
      </w:pPr>
      <w:r w:rsidDel="00000000" w:rsidR="00000000" w:rsidRPr="00000000">
        <w:rPr>
          <w:rFonts w:ascii="Poppins" w:cs="Poppins" w:eastAsia="Poppins" w:hAnsi="Poppins"/>
          <w:sz w:val="12"/>
          <w:szCs w:val="12"/>
          <w:rtl w:val="0"/>
        </w:rPr>
        <w:t xml:space="preserve">Auf den Ausschluss des Widerrufsrechts wird bei den jeweiligen Produkten im Online-Shop ausdrücklich hingewiesen.</w:t>
      </w:r>
    </w:p>
    <w:p w:rsidR="00000000" w:rsidDel="00000000" w:rsidP="00000000" w:rsidRDefault="00000000" w:rsidRPr="00000000" w14:paraId="00000015">
      <w:pPr>
        <w:ind w:left="-851" w:right="-709" w:firstLine="0"/>
        <w:rPr>
          <w:rFonts w:ascii="Poppins" w:cs="Poppins" w:eastAsia="Poppins" w:hAnsi="Poppins"/>
          <w:sz w:val="12"/>
          <w:szCs w:val="12"/>
        </w:rPr>
      </w:pPr>
      <w:r w:rsidDel="00000000" w:rsidR="00000000" w:rsidRPr="00000000">
        <w:rPr>
          <w:rtl w:val="0"/>
        </w:rPr>
      </w:r>
    </w:p>
    <w:p w:rsidR="00000000" w:rsidDel="00000000" w:rsidP="00000000" w:rsidRDefault="00000000" w:rsidRPr="00000000" w14:paraId="00000016">
      <w:pPr>
        <w:ind w:left="-851" w:right="-709" w:firstLine="0"/>
        <w:rPr>
          <w:rFonts w:ascii="Poppins" w:cs="Poppins" w:eastAsia="Poppins" w:hAnsi="Poppins"/>
          <w:sz w:val="12"/>
          <w:szCs w:val="12"/>
        </w:rPr>
      </w:pPr>
      <w:r w:rsidDel="00000000" w:rsidR="00000000" w:rsidRPr="00000000">
        <w:rPr>
          <w:rFonts w:ascii="Poppins" w:cs="Poppins" w:eastAsia="Poppins" w:hAnsi="Poppins"/>
          <w:sz w:val="12"/>
          <w:szCs w:val="12"/>
          <w:rtl w:val="0"/>
        </w:rPr>
        <w:t xml:space="preserve">Unternehmer</w:t>
      </w:r>
    </w:p>
    <w:p w:rsidR="00000000" w:rsidDel="00000000" w:rsidP="00000000" w:rsidRDefault="00000000" w:rsidRPr="00000000" w14:paraId="00000017">
      <w:pPr>
        <w:ind w:left="-851" w:right="-709" w:firstLine="0"/>
        <w:rPr>
          <w:rFonts w:ascii="Poppins" w:cs="Poppins" w:eastAsia="Poppins" w:hAnsi="Poppins"/>
          <w:sz w:val="12"/>
          <w:szCs w:val="12"/>
        </w:rPr>
      </w:pPr>
      <w:r w:rsidDel="00000000" w:rsidR="00000000" w:rsidRPr="00000000">
        <w:rPr>
          <w:rFonts w:ascii="Poppins" w:cs="Poppins" w:eastAsia="Poppins" w:hAnsi="Poppins"/>
          <w:sz w:val="12"/>
          <w:szCs w:val="12"/>
          <w:rtl w:val="0"/>
        </w:rPr>
        <w:t xml:space="preserve">Für Unternehmer im Sinne des Unternehmensgesetzbuches besteht kein Widerrufsrecht.</w:t>
      </w:r>
    </w:p>
    <w:p w:rsidR="00000000" w:rsidDel="00000000" w:rsidP="00000000" w:rsidRDefault="00000000" w:rsidRPr="00000000" w14:paraId="00000018">
      <w:pPr>
        <w:ind w:left="-851" w:right="-709" w:firstLine="0"/>
        <w:jc w:val="both"/>
        <w:rPr>
          <w:rFonts w:ascii="Poppins" w:cs="Poppins" w:eastAsia="Poppins" w:hAnsi="Poppins"/>
          <w:sz w:val="12"/>
          <w:szCs w:val="12"/>
        </w:rPr>
      </w:pPr>
      <w:r w:rsidDel="00000000" w:rsidR="00000000" w:rsidRPr="00000000">
        <w:rPr>
          <w:rtl w:val="0"/>
        </w:rPr>
      </w:r>
    </w:p>
    <w:p w:rsidR="00000000" w:rsidDel="00000000" w:rsidP="00000000" w:rsidRDefault="00000000" w:rsidRPr="00000000" w14:paraId="00000019">
      <w:pPr>
        <w:ind w:left="-851" w:right="-709" w:firstLine="0"/>
        <w:jc w:val="both"/>
        <w:rPr>
          <w:rFonts w:ascii="Poppins" w:cs="Poppins" w:eastAsia="Poppins" w:hAnsi="Poppins"/>
          <w:sz w:val="12"/>
          <w:szCs w:val="12"/>
        </w:rPr>
      </w:pPr>
      <w:r w:rsidDel="00000000" w:rsidR="00000000" w:rsidRPr="00000000">
        <w:rPr>
          <w:rtl w:val="0"/>
        </w:rPr>
      </w:r>
    </w:p>
    <w:p w:rsidR="00000000" w:rsidDel="00000000" w:rsidP="00000000" w:rsidRDefault="00000000" w:rsidRPr="00000000" w14:paraId="0000001A">
      <w:pPr>
        <w:ind w:left="-851" w:right="-709" w:firstLine="0"/>
        <w:jc w:val="both"/>
        <w:rPr>
          <w:rFonts w:ascii="Poppins" w:cs="Poppins" w:eastAsia="Poppins" w:hAnsi="Poppins"/>
          <w:sz w:val="12"/>
          <w:szCs w:val="12"/>
        </w:rPr>
      </w:pPr>
      <w:r w:rsidDel="00000000" w:rsidR="00000000" w:rsidRPr="00000000">
        <w:rPr>
          <w:rtl w:val="0"/>
        </w:rPr>
      </w:r>
    </w:p>
    <w:p w:rsidR="00000000" w:rsidDel="00000000" w:rsidP="00000000" w:rsidRDefault="00000000" w:rsidRPr="00000000" w14:paraId="0000001B">
      <w:pPr>
        <w:ind w:left="-851" w:right="-709" w:firstLine="0"/>
        <w:jc w:val="both"/>
        <w:rPr>
          <w:rFonts w:ascii="Poppins" w:cs="Poppins" w:eastAsia="Poppins" w:hAnsi="Poppins"/>
          <w:sz w:val="12"/>
          <w:szCs w:val="12"/>
        </w:rPr>
      </w:pPr>
      <w:r w:rsidDel="00000000" w:rsidR="00000000" w:rsidRPr="00000000">
        <w:rPr>
          <w:rFonts w:ascii="Poppins" w:cs="Poppins" w:eastAsia="Poppins" w:hAnsi="Poppins"/>
          <w:sz w:val="12"/>
          <w:szCs w:val="12"/>
          <w:rtl w:val="0"/>
        </w:rPr>
        <w:t xml:space="preserve">Version 1.12.2026</w:t>
      </w:r>
    </w:p>
    <w:sectPr>
      <w:pgSz w:h="16838" w:w="11906" w:orient="portrait"/>
      <w:pgMar w:bottom="1134" w:top="7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Poppi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de-A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berschrift7">
    <w:name w:val="heading 7"/>
    <w:basedOn w:val="Standard"/>
    <w:next w:val="Standard"/>
    <w:link w:val="berschrift7Zchn"/>
    <w:uiPriority w:val="9"/>
    <w:semiHidden w:val="1"/>
    <w:unhideWhenUsed w:val="1"/>
    <w:qFormat w:val="1"/>
    <w:rsid w:val="0023408B"/>
    <w:pPr>
      <w:keepNext w:val="1"/>
      <w:keepLines w:val="1"/>
      <w:spacing w:before="40"/>
      <w:outlineLvl w:val="6"/>
    </w:pPr>
    <w:rPr>
      <w:rFonts w:cstheme="majorBidi" w:eastAsiaTheme="majorEastAsia"/>
      <w:color w:val="595959" w:themeColor="text1" w:themeTint="0000A6"/>
    </w:rPr>
  </w:style>
  <w:style w:type="paragraph" w:styleId="berschrift8">
    <w:name w:val="heading 8"/>
    <w:basedOn w:val="Standard"/>
    <w:next w:val="Standard"/>
    <w:link w:val="berschrift8Zchn"/>
    <w:uiPriority w:val="9"/>
    <w:semiHidden w:val="1"/>
    <w:unhideWhenUsed w:val="1"/>
    <w:qFormat w:val="1"/>
    <w:rsid w:val="0023408B"/>
    <w:pPr>
      <w:keepNext w:val="1"/>
      <w:keepLines w:val="1"/>
      <w:outlineLvl w:val="7"/>
    </w:pPr>
    <w:rPr>
      <w:rFonts w:cstheme="majorBidi" w:eastAsiaTheme="majorEastAsia"/>
      <w:i w:val="1"/>
      <w:iCs w:val="1"/>
      <w:color w:val="272727" w:themeColor="text1" w:themeTint="0000D8"/>
    </w:rPr>
  </w:style>
  <w:style w:type="paragraph" w:styleId="berschrift9">
    <w:name w:val="heading 9"/>
    <w:basedOn w:val="Standard"/>
    <w:next w:val="Standard"/>
    <w:link w:val="berschrift9Zchn"/>
    <w:uiPriority w:val="9"/>
    <w:semiHidden w:val="1"/>
    <w:unhideWhenUsed w:val="1"/>
    <w:qFormat w:val="1"/>
    <w:rsid w:val="0023408B"/>
    <w:pPr>
      <w:keepNext w:val="1"/>
      <w:keepLines w:val="1"/>
      <w:outlineLvl w:val="8"/>
    </w:pPr>
    <w:rPr>
      <w:rFonts w:cstheme="majorBidi" w:eastAsiaTheme="majorEastAsia"/>
      <w:color w:val="272727" w:themeColor="text1" w:themeTint="0000D8"/>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1Zchn" w:customStyle="1">
    <w:name w:val="Überschrift 1 Zchn"/>
    <w:basedOn w:val="Absatz-Standardschriftart"/>
    <w:link w:val="berschrift1"/>
    <w:uiPriority w:val="9"/>
    <w:rsid w:val="0023408B"/>
    <w:rPr>
      <w:rFonts w:asciiTheme="majorHAnsi" w:cstheme="majorBidi" w:eastAsiaTheme="majorEastAsia" w:hAnsiTheme="majorHAnsi"/>
      <w:color w:val="0f4761" w:themeColor="accent1" w:themeShade="0000BF"/>
      <w:sz w:val="40"/>
      <w:szCs w:val="40"/>
    </w:rPr>
  </w:style>
  <w:style w:type="character" w:styleId="berschrift2Zchn" w:customStyle="1">
    <w:name w:val="Überschrift 2 Zchn"/>
    <w:basedOn w:val="Absatz-Standardschriftart"/>
    <w:link w:val="berschrift2"/>
    <w:uiPriority w:val="9"/>
    <w:semiHidden w:val="1"/>
    <w:rsid w:val="0023408B"/>
    <w:rPr>
      <w:rFonts w:asciiTheme="majorHAnsi" w:cstheme="majorBidi" w:eastAsiaTheme="majorEastAsia" w:hAnsiTheme="majorHAnsi"/>
      <w:color w:val="0f4761" w:themeColor="accent1" w:themeShade="0000BF"/>
      <w:sz w:val="32"/>
      <w:szCs w:val="32"/>
    </w:rPr>
  </w:style>
  <w:style w:type="character" w:styleId="berschrift3Zchn" w:customStyle="1">
    <w:name w:val="Überschrift 3 Zchn"/>
    <w:basedOn w:val="Absatz-Standardschriftart"/>
    <w:link w:val="berschrift3"/>
    <w:uiPriority w:val="9"/>
    <w:rsid w:val="0023408B"/>
    <w:rPr>
      <w:rFonts w:cstheme="majorBidi" w:eastAsiaTheme="majorEastAsia"/>
      <w:color w:val="0f4761" w:themeColor="accent1" w:themeShade="0000BF"/>
      <w:sz w:val="28"/>
      <w:szCs w:val="28"/>
    </w:rPr>
  </w:style>
  <w:style w:type="character" w:styleId="berschrift4Zchn" w:customStyle="1">
    <w:name w:val="Überschrift 4 Zchn"/>
    <w:basedOn w:val="Absatz-Standardschriftart"/>
    <w:link w:val="berschrift4"/>
    <w:uiPriority w:val="9"/>
    <w:semiHidden w:val="1"/>
    <w:rsid w:val="0023408B"/>
    <w:rPr>
      <w:rFonts w:cstheme="majorBidi" w:eastAsiaTheme="majorEastAsia"/>
      <w:i w:val="1"/>
      <w:iCs w:val="1"/>
      <w:color w:val="0f4761" w:themeColor="accent1" w:themeShade="0000BF"/>
    </w:rPr>
  </w:style>
  <w:style w:type="character" w:styleId="berschrift5Zchn" w:customStyle="1">
    <w:name w:val="Überschrift 5 Zchn"/>
    <w:basedOn w:val="Absatz-Standardschriftart"/>
    <w:link w:val="berschrift5"/>
    <w:uiPriority w:val="9"/>
    <w:semiHidden w:val="1"/>
    <w:rsid w:val="0023408B"/>
    <w:rPr>
      <w:rFonts w:cstheme="majorBidi" w:eastAsiaTheme="majorEastAsia"/>
      <w:color w:val="0f4761" w:themeColor="accent1" w:themeShade="0000BF"/>
    </w:rPr>
  </w:style>
  <w:style w:type="character" w:styleId="berschrift6Zchn" w:customStyle="1">
    <w:name w:val="Überschrift 6 Zchn"/>
    <w:basedOn w:val="Absatz-Standardschriftart"/>
    <w:link w:val="berschrift6"/>
    <w:uiPriority w:val="9"/>
    <w:semiHidden w:val="1"/>
    <w:rsid w:val="0023408B"/>
    <w:rPr>
      <w:rFonts w:cstheme="majorBidi" w:eastAsiaTheme="majorEastAsia"/>
      <w:i w:val="1"/>
      <w:iCs w:val="1"/>
      <w:color w:val="595959" w:themeColor="text1" w:themeTint="0000A6"/>
    </w:rPr>
  </w:style>
  <w:style w:type="character" w:styleId="berschrift7Zchn" w:customStyle="1">
    <w:name w:val="Überschrift 7 Zchn"/>
    <w:basedOn w:val="Absatz-Standardschriftart"/>
    <w:link w:val="berschrift7"/>
    <w:uiPriority w:val="9"/>
    <w:semiHidden w:val="1"/>
    <w:rsid w:val="0023408B"/>
    <w:rPr>
      <w:rFonts w:cstheme="majorBidi" w:eastAsiaTheme="majorEastAsia"/>
      <w:color w:val="595959" w:themeColor="text1" w:themeTint="0000A6"/>
    </w:rPr>
  </w:style>
  <w:style w:type="character" w:styleId="berschrift8Zchn" w:customStyle="1">
    <w:name w:val="Überschrift 8 Zchn"/>
    <w:basedOn w:val="Absatz-Standardschriftart"/>
    <w:link w:val="berschrift8"/>
    <w:uiPriority w:val="9"/>
    <w:semiHidden w:val="1"/>
    <w:rsid w:val="0023408B"/>
    <w:rPr>
      <w:rFonts w:cstheme="majorBidi" w:eastAsiaTheme="majorEastAsia"/>
      <w:i w:val="1"/>
      <w:iCs w:val="1"/>
      <w:color w:val="272727" w:themeColor="text1" w:themeTint="0000D8"/>
    </w:rPr>
  </w:style>
  <w:style w:type="character" w:styleId="berschrift9Zchn" w:customStyle="1">
    <w:name w:val="Überschrift 9 Zchn"/>
    <w:basedOn w:val="Absatz-Standardschriftart"/>
    <w:link w:val="berschrift9"/>
    <w:uiPriority w:val="9"/>
    <w:semiHidden w:val="1"/>
    <w:rsid w:val="0023408B"/>
    <w:rPr>
      <w:rFonts w:cstheme="majorBidi" w:eastAsiaTheme="majorEastAsia"/>
      <w:color w:val="272727" w:themeColor="text1" w:themeTint="0000D8"/>
    </w:rPr>
  </w:style>
  <w:style w:type="character" w:styleId="TitelZchn" w:customStyle="1">
    <w:name w:val="Titel Zchn"/>
    <w:basedOn w:val="Absatz-Standardschriftart"/>
    <w:link w:val="Titel"/>
    <w:uiPriority w:val="10"/>
    <w:rsid w:val="0023408B"/>
    <w:rPr>
      <w:rFonts w:asciiTheme="majorHAnsi" w:cstheme="majorBidi" w:eastAsiaTheme="majorEastAsia" w:hAnsiTheme="majorHAnsi"/>
      <w:spacing w:val="-10"/>
      <w:kern w:val="28"/>
      <w:sz w:val="56"/>
      <w:szCs w:val="56"/>
    </w:rPr>
  </w:style>
  <w:style w:type="character" w:styleId="UntertitelZchn" w:customStyle="1">
    <w:name w:val="Untertitel Zchn"/>
    <w:basedOn w:val="Absatz-Standardschriftart"/>
    <w:link w:val="Untertitel"/>
    <w:uiPriority w:val="11"/>
    <w:rsid w:val="0023408B"/>
    <w:rPr>
      <w:rFonts w:cstheme="majorBidi" w:eastAsiaTheme="majorEastAsia"/>
      <w:color w:val="595959" w:themeColor="text1" w:themeTint="0000A6"/>
      <w:spacing w:val="15"/>
      <w:sz w:val="28"/>
      <w:szCs w:val="28"/>
    </w:rPr>
  </w:style>
  <w:style w:type="paragraph" w:styleId="Zitat">
    <w:name w:val="Quote"/>
    <w:basedOn w:val="Standard"/>
    <w:next w:val="Standard"/>
    <w:link w:val="ZitatZchn"/>
    <w:uiPriority w:val="29"/>
    <w:qFormat w:val="1"/>
    <w:rsid w:val="0023408B"/>
    <w:pPr>
      <w:spacing w:after="160" w:before="160"/>
      <w:jc w:val="center"/>
    </w:pPr>
    <w:rPr>
      <w:i w:val="1"/>
      <w:iCs w:val="1"/>
      <w:color w:val="404040" w:themeColor="text1" w:themeTint="0000BF"/>
    </w:rPr>
  </w:style>
  <w:style w:type="character" w:styleId="ZitatZchn" w:customStyle="1">
    <w:name w:val="Zitat Zchn"/>
    <w:basedOn w:val="Absatz-Standardschriftart"/>
    <w:link w:val="Zitat"/>
    <w:uiPriority w:val="29"/>
    <w:rsid w:val="0023408B"/>
    <w:rPr>
      <w:i w:val="1"/>
      <w:iCs w:val="1"/>
      <w:color w:val="404040" w:themeColor="text1" w:themeTint="0000BF"/>
    </w:rPr>
  </w:style>
  <w:style w:type="paragraph" w:styleId="Listenabsatz">
    <w:name w:val="List Paragraph"/>
    <w:basedOn w:val="Standard"/>
    <w:uiPriority w:val="34"/>
    <w:qFormat w:val="1"/>
    <w:rsid w:val="0023408B"/>
    <w:pPr>
      <w:ind w:left="720"/>
      <w:contextualSpacing w:val="1"/>
    </w:pPr>
  </w:style>
  <w:style w:type="character" w:styleId="IntensiveHervorhebung">
    <w:name w:val="Intense Emphasis"/>
    <w:basedOn w:val="Absatz-Standardschriftart"/>
    <w:uiPriority w:val="21"/>
    <w:qFormat w:val="1"/>
    <w:rsid w:val="0023408B"/>
    <w:rPr>
      <w:i w:val="1"/>
      <w:iCs w:val="1"/>
      <w:color w:val="0f4761" w:themeColor="accent1" w:themeShade="0000BF"/>
    </w:rPr>
  </w:style>
  <w:style w:type="paragraph" w:styleId="IntensivesZitat">
    <w:name w:val="Intense Quote"/>
    <w:basedOn w:val="Standard"/>
    <w:next w:val="Standard"/>
    <w:link w:val="IntensivesZitatZchn"/>
    <w:uiPriority w:val="30"/>
    <w:qFormat w:val="1"/>
    <w:rsid w:val="0023408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ivesZitatZchn" w:customStyle="1">
    <w:name w:val="Intensives Zitat Zchn"/>
    <w:basedOn w:val="Absatz-Standardschriftart"/>
    <w:link w:val="IntensivesZitat"/>
    <w:uiPriority w:val="30"/>
    <w:rsid w:val="0023408B"/>
    <w:rPr>
      <w:i w:val="1"/>
      <w:iCs w:val="1"/>
      <w:color w:val="0f4761" w:themeColor="accent1" w:themeShade="0000BF"/>
    </w:rPr>
  </w:style>
  <w:style w:type="character" w:styleId="IntensiverVerweis">
    <w:name w:val="Intense Reference"/>
    <w:basedOn w:val="Absatz-Standardschriftart"/>
    <w:uiPriority w:val="32"/>
    <w:qFormat w:val="1"/>
    <w:rsid w:val="0023408B"/>
    <w:rPr>
      <w:b w:val="1"/>
      <w:bCs w:val="1"/>
      <w:smallCaps w:val="1"/>
      <w:color w:val="0f4761" w:themeColor="accent1" w:themeShade="0000BF"/>
      <w:spacing w:val="5"/>
    </w:rPr>
  </w:style>
  <w:style w:type="paragraph" w:styleId="StandardWeb">
    <w:name w:val="Normal (Web)"/>
    <w:basedOn w:val="Standard"/>
    <w:uiPriority w:val="99"/>
    <w:semiHidden w:val="1"/>
    <w:unhideWhenUsed w:val="1"/>
    <w:rsid w:val="0023408B"/>
    <w:pPr>
      <w:spacing w:after="100" w:afterAutospacing="1" w:before="100" w:beforeAutospacing="1"/>
    </w:pPr>
    <w:rPr>
      <w:rFonts w:ascii="Times New Roman" w:cs="Times New Roman" w:eastAsia="Times New Roman" w:hAnsi="Times New Roman"/>
      <w:kern w:val="0"/>
      <w:lang w:eastAsia="de-DE"/>
    </w:rPr>
  </w:style>
  <w:style w:type="character" w:styleId="Fett">
    <w:name w:val="Strong"/>
    <w:basedOn w:val="Absatz-Standardschriftart"/>
    <w:uiPriority w:val="22"/>
    <w:qFormat w:val="1"/>
    <w:rsid w:val="0023408B"/>
    <w:rPr>
      <w:b w:val="1"/>
      <w:bCs w:val="1"/>
    </w:rPr>
  </w:style>
  <w:style w:type="character" w:styleId="apple-converted-space" w:customStyle="1">
    <w:name w:val="apple-converted-space"/>
    <w:basedOn w:val="Absatz-Standardschriftart"/>
    <w:rsid w:val="0023408B"/>
  </w:style>
  <w:style w:type="character" w:styleId="Hyperlink">
    <w:name w:val="Hyperlink"/>
    <w:basedOn w:val="Absatz-Standardschriftart"/>
    <w:uiPriority w:val="99"/>
    <w:unhideWhenUsed w:val="1"/>
    <w:rsid w:val="00F17ED5"/>
    <w:rPr>
      <w:color w:val="467886" w:themeColor="hyperlink"/>
      <w:u w:val="single"/>
    </w:rPr>
  </w:style>
  <w:style w:type="character" w:styleId="NichtaufgelsteErwhnung">
    <w:name w:val="Unresolved Mention"/>
    <w:basedOn w:val="Absatz-Standardschriftart"/>
    <w:uiPriority w:val="99"/>
    <w:semiHidden w:val="1"/>
    <w:unhideWhenUsed w:val="1"/>
    <w:rsid w:val="00F17ED5"/>
    <w:rPr>
      <w:color w:val="605e5c"/>
      <w:shd w:color="auto" w:fill="e1dfdd" w:val="clear"/>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jack-works.at/widerru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oppins-regular.ttf"/><Relationship Id="rId4" Type="http://schemas.openxmlformats.org/officeDocument/2006/relationships/font" Target="fonts/Poppins-bold.ttf"/><Relationship Id="rId5" Type="http://schemas.openxmlformats.org/officeDocument/2006/relationships/font" Target="fonts/Poppins-italic.ttf"/><Relationship Id="rId6" Type="http://schemas.openxmlformats.org/officeDocument/2006/relationships/font" Target="fonts/Poppins-boldItalic.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2z92/+3DjJbeny2CSiHOiCCcYA==">CgMxLjA4AHIhMTNOVXU2ZEpZblpUZXlCVjdMcERHTVNHNVFlVURhV19I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2025-06-15T17:52:00Z</dcterms:created>
  <dc:creator>Christoph Platzer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0e942a-8d1b-4808-886b-06471d7c4a1b_Enabled">
    <vt:lpwstr>true</vt:lpwstr>
  </property>
  <property fmtid="{D5CDD505-2E9C-101B-9397-08002B2CF9AE}" pid="3" name="MSIP_Label_7c0e942a-8d1b-4808-886b-06471d7c4a1b_SetDate">
    <vt:lpwstr>2025-05-08T21:41:00Z</vt:lpwstr>
  </property>
  <property fmtid="{D5CDD505-2E9C-101B-9397-08002B2CF9AE}" pid="4" name="MSIP_Label_7c0e942a-8d1b-4808-886b-06471d7c4a1b_Method">
    <vt:lpwstr>Standard</vt:lpwstr>
  </property>
  <property fmtid="{D5CDD505-2E9C-101B-9397-08002B2CF9AE}" pid="5" name="MSIP_Label_7c0e942a-8d1b-4808-886b-06471d7c4a1b_Name">
    <vt:lpwstr>All Employees</vt:lpwstr>
  </property>
  <property fmtid="{D5CDD505-2E9C-101B-9397-08002B2CF9AE}" pid="6" name="MSIP_Label_7c0e942a-8d1b-4808-886b-06471d7c4a1b_SiteId">
    <vt:lpwstr>93faadee-d156-4a4b-b805-6161d1ff3448</vt:lpwstr>
  </property>
  <property fmtid="{D5CDD505-2E9C-101B-9397-08002B2CF9AE}" pid="7" name="MSIP_Label_7c0e942a-8d1b-4808-886b-06471d7c4a1b_ActionId">
    <vt:lpwstr>04e58cf6-8c7f-47ec-b5aa-731c217e79e5</vt:lpwstr>
  </property>
  <property fmtid="{D5CDD505-2E9C-101B-9397-08002B2CF9AE}" pid="8" name="MSIP_Label_7c0e942a-8d1b-4808-886b-06471d7c4a1b_ContentBits">
    <vt:lpwstr>0</vt:lpwstr>
  </property>
  <property fmtid="{D5CDD505-2E9C-101B-9397-08002B2CF9AE}" pid="9" name="MSIP_Label_7c0e942a-8d1b-4808-886b-06471d7c4a1b_Tag">
    <vt:lpwstr>50, 3, 0, 1</vt:lpwstr>
  </property>
</Properties>
</file>